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6434" w14:textId="77777777" w:rsidR="00592B20" w:rsidRDefault="00D4475B">
      <w:r w:rsidRPr="00494171">
        <w:rPr>
          <w:noProof/>
          <w:lang w:eastAsia="en-GB"/>
        </w:rPr>
        <w:drawing>
          <wp:anchor distT="0" distB="0" distL="114300" distR="114300" simplePos="0" relativeHeight="251663360" behindDoc="0" locked="0" layoutInCell="1" allowOverlap="1" wp14:anchorId="4A370B18" wp14:editId="3CB16844">
            <wp:simplePos x="0" y="0"/>
            <wp:positionH relativeFrom="margin">
              <wp:align>center</wp:align>
            </wp:positionH>
            <wp:positionV relativeFrom="paragraph">
              <wp:posOffset>1950085</wp:posOffset>
            </wp:positionV>
            <wp:extent cx="6740525" cy="2979420"/>
            <wp:effectExtent l="0" t="0" r="3175" b="0"/>
            <wp:wrapSquare wrapText="bothSides"/>
            <wp:docPr id="16" name="Picture 16" descr="Several people working in an office environment" title="Employment in the NICS - Quarterly Repor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40525" cy="29794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7CF9DCA7" wp14:editId="1892FEB6">
                <wp:simplePos x="0" y="0"/>
                <wp:positionH relativeFrom="margin">
                  <wp:align>center</wp:align>
                </wp:positionH>
                <wp:positionV relativeFrom="paragraph">
                  <wp:posOffset>4905375</wp:posOffset>
                </wp:positionV>
                <wp:extent cx="6740525" cy="300990"/>
                <wp:effectExtent l="0" t="0" r="3175" b="3810"/>
                <wp:wrapSquare wrapText="bothSides"/>
                <wp:docPr id="6" name="Text Box 6"/>
                <wp:cNvGraphicFramePr/>
                <a:graphic xmlns:a="http://schemas.openxmlformats.org/drawingml/2006/main">
                  <a:graphicData uri="http://schemas.microsoft.com/office/word/2010/wordprocessingShape">
                    <wps:wsp>
                      <wps:cNvSpPr txBox="1"/>
                      <wps:spPr>
                        <a:xfrm>
                          <a:off x="0" y="0"/>
                          <a:ext cx="6740525" cy="300990"/>
                        </a:xfrm>
                        <a:prstGeom prst="rect">
                          <a:avLst/>
                        </a:prstGeom>
                        <a:solidFill>
                          <a:srgbClr val="5E6728"/>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554C66" w14:textId="77777777" w:rsidR="00592B20" w:rsidRPr="00592B20" w:rsidRDefault="00592B20" w:rsidP="00592B20">
                            <w:pPr>
                              <w:rPr>
                                <w:color w:val="FFFFFF" w:themeColor="background1"/>
                              </w:rPr>
                            </w:pPr>
                            <w:r>
                              <w:rPr>
                                <w:color w:val="FFFFFF" w:themeColor="background1"/>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9DCA7" id="_x0000_t202" coordsize="21600,21600" o:spt="202" path="m,l,21600r21600,l21600,xe">
                <v:stroke joinstyle="miter"/>
                <v:path gradientshapeok="t" o:connecttype="rect"/>
              </v:shapetype>
              <v:shape id="Text Box 6" o:spid="_x0000_s1026" type="#_x0000_t202" style="position:absolute;margin-left:0;margin-top:386.25pt;width:530.75pt;height:23.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" fillcolor="#5e6728" stroked="f">
                <v:textbox>
                  <w:txbxContent>
                    <w:p w14:paraId="4F554C66" w14:textId="77777777" w:rsidR="00592B20" w:rsidRPr="00592B20" w:rsidRDefault="00592B20" w:rsidP="00592B20">
                      <w:pPr>
                        <w:rPr>
                          <w:color w:val="FFFFFF" w:themeColor="background1"/>
                        </w:rPr>
                      </w:pPr>
                      <w:r>
                        <w:rPr>
                          <w:color w:val="FFFFFF" w:themeColor="background1"/>
                        </w:rPr>
                        <w:softHyphen/>
                      </w: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A425253" wp14:editId="3D5D1B8F">
                <wp:simplePos x="0" y="0"/>
                <wp:positionH relativeFrom="margin">
                  <wp:align>center</wp:align>
                </wp:positionH>
                <wp:positionV relativeFrom="paragraph">
                  <wp:posOffset>207645</wp:posOffset>
                </wp:positionV>
                <wp:extent cx="6736080" cy="173355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6736080" cy="1733550"/>
                        </a:xfrm>
                        <a:prstGeom prst="rect">
                          <a:avLst/>
                        </a:prstGeom>
                        <a:solidFill>
                          <a:srgbClr val="5E6728"/>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A1B0AF" w14:textId="35E4CD06" w:rsidR="00D4475B" w:rsidRDefault="00455323" w:rsidP="00D4475B">
                            <w:pPr>
                              <w:pStyle w:val="BasicParagraph"/>
                              <w:suppressAutoHyphens/>
                              <w:jc w:val="cente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pPr>
                            <w: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Code of Practice for Statistics</w:t>
                            </w:r>
                          </w:p>
                          <w:p w14:paraId="4803D93A" w14:textId="77777777" w:rsidR="00455323" w:rsidRPr="00455323" w:rsidRDefault="00455323" w:rsidP="00D4475B">
                            <w:pPr>
                              <w:pStyle w:val="BasicParagraph"/>
                              <w:suppressAutoHyphens/>
                              <w:jc w:val="cente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pPr>
                            <w: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 xml:space="preserve">Revisions and </w:t>
                            </w:r>
                            <w:r w:rsidR="00D4475B">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Corrections</w:t>
                            </w:r>
                            <w: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5253" id="Text Box 4" o:spid="_x0000_s1027" type="#_x0000_t202" style="position:absolute;margin-left:0;margin-top:16.35pt;width:530.4pt;height:13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" fillcolor="#5e6728" stroked="f">
                <v:textbox>
                  <w:txbxContent>
                    <w:p w14:paraId="1AA1B0AF" w14:textId="35E4CD06" w:rsidR="00D4475B" w:rsidRDefault="00455323" w:rsidP="00D4475B">
                      <w:pPr>
                        <w:pStyle w:val="BasicParagraph"/>
                        <w:suppressAutoHyphens/>
                        <w:jc w:val="cente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pPr>
                      <w: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Code of Practice for Statistics</w:t>
                      </w:r>
                    </w:p>
                    <w:p w14:paraId="4803D93A" w14:textId="77777777" w:rsidR="00455323" w:rsidRPr="00455323" w:rsidRDefault="00455323" w:rsidP="00D4475B">
                      <w:pPr>
                        <w:pStyle w:val="BasicParagraph"/>
                        <w:suppressAutoHyphens/>
                        <w:jc w:val="cente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pPr>
                      <w: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 xml:space="preserve">Revisions and </w:t>
                      </w:r>
                      <w:r w:rsidR="00D4475B">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Corrections</w:t>
                      </w:r>
                      <w:r>
                        <w:rPr>
                          <w:rFonts w:ascii="ITCFranklinGothicStd-Demi" w:hAnsi="ITCFranklinGothicStd-Demi" w:cs="ITCFranklinGothicStd-Demi"/>
                          <w:color w:val="FFFFFF" w:themeColor="background1"/>
                          <w:sz w:val="68"/>
                          <w:szCs w:val="60"/>
                          <w14:textOutline w14:w="9525" w14:cap="flat" w14:cmpd="sng" w14:algn="ctr">
                            <w14:noFill/>
                            <w14:prstDash w14:val="solid"/>
                            <w14:round/>
                          </w14:textOutline>
                        </w:rPr>
                        <w:t xml:space="preserve"> Policy</w:t>
                      </w:r>
                    </w:p>
                  </w:txbxContent>
                </v:textbox>
                <w10:wrap type="square" anchorx="margin"/>
              </v:shape>
            </w:pict>
          </mc:Fallback>
        </mc:AlternateContent>
      </w:r>
      <w:r w:rsidR="008143F1">
        <w:rPr>
          <w:noProof/>
          <w:lang w:eastAsia="en-GB"/>
        </w:rPr>
        <w:t xml:space="preserve">                       </w:t>
      </w:r>
    </w:p>
    <w:p w14:paraId="4A74F6B5" w14:textId="77777777" w:rsidR="007E2F1B" w:rsidRDefault="008143F1">
      <w:r>
        <w:t xml:space="preserve"> </w:t>
      </w:r>
    </w:p>
    <w:p w14:paraId="0429531A" w14:textId="77777777" w:rsidR="007E2F1B" w:rsidRPr="007E2F1B" w:rsidRDefault="007E2F1B">
      <w:pPr>
        <w:rPr>
          <w:color w:val="1F3864" w:themeColor="accent5" w:themeShade="80"/>
        </w:rPr>
      </w:pPr>
      <w:r w:rsidRPr="007E2F1B">
        <w:rPr>
          <w:color w:val="1F3864" w:themeColor="accent5" w:themeShade="80"/>
        </w:rPr>
        <w:t>Issued by:</w:t>
      </w:r>
    </w:p>
    <w:p w14:paraId="4065BBA7" w14:textId="69ED3C20" w:rsidR="007E2F1B" w:rsidRDefault="007E2F1B">
      <w:r>
        <w:t>Human Resource Consultancy Services</w:t>
      </w:r>
      <w:r w:rsidR="00E23BE6">
        <w:t xml:space="preserve"> </w:t>
      </w:r>
    </w:p>
    <w:p w14:paraId="19DCB9C8" w14:textId="77777777" w:rsidR="007E2F1B" w:rsidRDefault="007E2F1B">
      <w:r>
        <w:t xml:space="preserve">Colby House, </w:t>
      </w:r>
      <w:proofErr w:type="spellStart"/>
      <w:r>
        <w:t>Stranmillis</w:t>
      </w:r>
      <w:proofErr w:type="spellEnd"/>
      <w:r>
        <w:t xml:space="preserve"> Court</w:t>
      </w:r>
    </w:p>
    <w:p w14:paraId="43CFE567" w14:textId="77777777" w:rsidR="007E2F1B" w:rsidRDefault="007E2F1B">
      <w:r>
        <w:t>Belfast BT9 5RR</w:t>
      </w:r>
    </w:p>
    <w:p w14:paraId="19A07FA8" w14:textId="77777777" w:rsidR="007E2F1B" w:rsidRDefault="007E2F1B"/>
    <w:p w14:paraId="3D4DFE56" w14:textId="77777777" w:rsidR="007E2F1B" w:rsidRDefault="007E2F1B">
      <w:r w:rsidRPr="007E2F1B">
        <w:rPr>
          <w:color w:val="1F3864" w:themeColor="accent5" w:themeShade="80"/>
        </w:rPr>
        <w:t xml:space="preserve">Last updated: </w:t>
      </w:r>
      <w:r w:rsidR="004537E0">
        <w:t>July</w:t>
      </w:r>
      <w:r>
        <w:t xml:space="preserve"> 2021</w:t>
      </w:r>
    </w:p>
    <w:p w14:paraId="74230CD2" w14:textId="77777777" w:rsidR="007E2F1B" w:rsidRPr="007E2F1B" w:rsidRDefault="007E2F1B">
      <w:pPr>
        <w:rPr>
          <w:color w:val="1F3864" w:themeColor="accent5" w:themeShade="80"/>
        </w:rPr>
      </w:pPr>
    </w:p>
    <w:p w14:paraId="7FAFBD7C" w14:textId="77777777" w:rsidR="007E2F1B" w:rsidRDefault="007E2F1B">
      <w:r w:rsidRPr="007E2F1B">
        <w:rPr>
          <w:color w:val="1F3864" w:themeColor="accent5" w:themeShade="80"/>
        </w:rPr>
        <w:t xml:space="preserve">Contact: </w:t>
      </w:r>
      <w:r>
        <w:t>Gayle Kennedy</w:t>
      </w:r>
    </w:p>
    <w:p w14:paraId="14053F27" w14:textId="77777777" w:rsidR="007E2F1B" w:rsidRDefault="007E2F1B">
      <w:r w:rsidRPr="007E2F1B">
        <w:rPr>
          <w:color w:val="1F3864" w:themeColor="accent5" w:themeShade="80"/>
        </w:rPr>
        <w:t xml:space="preserve">Telephone: </w:t>
      </w:r>
      <w:r>
        <w:t>028 9038 8439</w:t>
      </w:r>
    </w:p>
    <w:p w14:paraId="28546D72" w14:textId="77777777" w:rsidR="007E2F1B" w:rsidRDefault="007E2F1B">
      <w:r w:rsidRPr="007E2F1B">
        <w:rPr>
          <w:color w:val="1F3864" w:themeColor="accent5" w:themeShade="80"/>
        </w:rPr>
        <w:t xml:space="preserve">Email: </w:t>
      </w:r>
      <w:hyperlink r:id="rId9" w:history="1">
        <w:r w:rsidR="006D22A3" w:rsidRPr="00D70E52">
          <w:rPr>
            <w:rStyle w:val="Hyperlink"/>
          </w:rPr>
          <w:t>hrcs@nisra.gov.uk</w:t>
        </w:r>
      </w:hyperlink>
    </w:p>
    <w:p w14:paraId="49F783AF" w14:textId="5D82CCE5" w:rsidR="009B6A2F" w:rsidRDefault="007D0841">
      <w:r>
        <w:rPr>
          <w:color w:val="1F3864" w:themeColor="accent5" w:themeShade="80"/>
        </w:rPr>
        <w:t>Website</w:t>
      </w:r>
      <w:r w:rsidRPr="007E2F1B">
        <w:rPr>
          <w:color w:val="1F3864" w:themeColor="accent5" w:themeShade="80"/>
        </w:rPr>
        <w:t xml:space="preserve">: </w:t>
      </w:r>
      <w:hyperlink r:id="rId10" w:history="1">
        <w:r w:rsidRPr="00A73A31">
          <w:rPr>
            <w:rStyle w:val="Hyperlink"/>
          </w:rPr>
          <w:t>NI Civil Service Human Resource Statistics | Northern Ireland Statistics and Research Agency</w:t>
        </w:r>
      </w:hyperlink>
      <w:r w:rsidR="009B6A2F">
        <w:br w:type="page"/>
      </w:r>
    </w:p>
    <w:p w14:paraId="468CE5BE" w14:textId="77777777" w:rsidR="00F25FD7" w:rsidRDefault="007E2F1B" w:rsidP="0004548B">
      <w:pPr>
        <w:pStyle w:val="Default"/>
        <w:spacing w:line="360" w:lineRule="auto"/>
        <w:rPr>
          <w:b/>
          <w:color w:val="1F3864" w:themeColor="accent5" w:themeShade="80"/>
        </w:rPr>
      </w:pPr>
      <w:r w:rsidRPr="004537E0">
        <w:rPr>
          <w:b/>
          <w:color w:val="1F3864" w:themeColor="accent5" w:themeShade="80"/>
        </w:rPr>
        <w:lastRenderedPageBreak/>
        <w:t>Introduction</w:t>
      </w:r>
    </w:p>
    <w:p w14:paraId="628A1978" w14:textId="0B45C4BB" w:rsidR="0004548B" w:rsidRPr="0079193C" w:rsidRDefault="0004548B" w:rsidP="0004548B">
      <w:pPr>
        <w:pStyle w:val="Default"/>
        <w:spacing w:line="360" w:lineRule="auto"/>
        <w:rPr>
          <w:color w:val="auto"/>
        </w:rPr>
      </w:pPr>
      <w:r w:rsidRPr="004537E0">
        <w:rPr>
          <w:color w:val="auto"/>
        </w:rPr>
        <w:t>Human Resource Consultancy Services (HRCS</w:t>
      </w:r>
      <w:r>
        <w:rPr>
          <w:color w:val="auto"/>
        </w:rPr>
        <w:t>)</w:t>
      </w:r>
      <w:r w:rsidRPr="0050163C">
        <w:t xml:space="preserve"> is a branch of the Northern Ireland Statistics &amp; Research Agency within the Department of Finance </w:t>
      </w:r>
      <w:r>
        <w:t xml:space="preserve">(DoF) </w:t>
      </w:r>
      <w:r w:rsidRPr="0050163C">
        <w:t xml:space="preserve">in the Northern Ireland Civil Service (NICS). </w:t>
      </w:r>
      <w:r>
        <w:t xml:space="preserve"> </w:t>
      </w:r>
      <w:r>
        <w:rPr>
          <w:color w:val="auto"/>
        </w:rPr>
        <w:t>We are</w:t>
      </w:r>
      <w:r w:rsidRPr="004537E0">
        <w:rPr>
          <w:color w:val="auto"/>
        </w:rPr>
        <w:t xml:space="preserve"> responsible for producing and disseminating a range of Official and National Statisti</w:t>
      </w:r>
      <w:r>
        <w:rPr>
          <w:color w:val="auto"/>
        </w:rPr>
        <w:t>cs relating to the HR functions of the NICS</w:t>
      </w:r>
      <w:r w:rsidRPr="004537E0">
        <w:rPr>
          <w:color w:val="auto"/>
        </w:rPr>
        <w:t xml:space="preserve">, including recruitment, promotion and equality; sickness absence; as well as pay forecasting and Equal Pay Audits.  The full series of statistics published by HRCS is available on the </w:t>
      </w:r>
      <w:hyperlink r:id="rId11" w:history="1">
        <w:r w:rsidR="00BE5926">
          <w:rPr>
            <w:rStyle w:val="Hyperlink"/>
          </w:rPr>
          <w:t>NISRA Website (Opens a new window)</w:t>
        </w:r>
      </w:hyperlink>
      <w:r w:rsidRPr="004537E0">
        <w:rPr>
          <w:color w:val="auto"/>
        </w:rPr>
        <w:t>.</w:t>
      </w:r>
    </w:p>
    <w:p w14:paraId="27631BBF" w14:textId="70EE274A" w:rsidR="007D0841" w:rsidRPr="004537E0" w:rsidRDefault="007D0841" w:rsidP="006D42BF">
      <w:pPr>
        <w:pStyle w:val="Default"/>
        <w:spacing w:line="360" w:lineRule="auto"/>
        <w:rPr>
          <w:color w:val="auto"/>
        </w:rPr>
      </w:pPr>
    </w:p>
    <w:p w14:paraId="47896141" w14:textId="0B5893EC" w:rsidR="006D22A3" w:rsidRPr="004537E0" w:rsidRDefault="00D4475B" w:rsidP="006D42BF">
      <w:pPr>
        <w:pStyle w:val="Default"/>
        <w:spacing w:line="360" w:lineRule="auto"/>
        <w:rPr>
          <w:color w:val="auto"/>
        </w:rPr>
      </w:pPr>
      <w:r w:rsidRPr="004537E0">
        <w:rPr>
          <w:color w:val="auto"/>
        </w:rPr>
        <w:t xml:space="preserve">This revisions policy has been developed in accordance </w:t>
      </w:r>
      <w:r w:rsidR="00AA0B38" w:rsidRPr="004537E0">
        <w:rPr>
          <w:color w:val="auto"/>
        </w:rPr>
        <w:t>with</w:t>
      </w:r>
      <w:r w:rsidRPr="004537E0">
        <w:rPr>
          <w:color w:val="auto"/>
        </w:rPr>
        <w:t xml:space="preserve"> the </w:t>
      </w:r>
      <w:hyperlink r:id="rId12" w:history="1">
        <w:r w:rsidR="00BE5926">
          <w:rPr>
            <w:rStyle w:val="Hyperlink"/>
          </w:rPr>
          <w:t>Code of Practice for Statistics (Opens a new window)</w:t>
        </w:r>
      </w:hyperlink>
      <w:r w:rsidR="00AA0B38" w:rsidRPr="004537E0">
        <w:rPr>
          <w:color w:val="auto"/>
        </w:rPr>
        <w:t xml:space="preserve">.  </w:t>
      </w:r>
      <w:r w:rsidRPr="004537E0">
        <w:rPr>
          <w:color w:val="auto"/>
        </w:rPr>
        <w:t>Th</w:t>
      </w:r>
      <w:r w:rsidR="00AA0B38" w:rsidRPr="004537E0">
        <w:rPr>
          <w:color w:val="auto"/>
        </w:rPr>
        <w:t xml:space="preserve">e Code is clear that producers </w:t>
      </w:r>
      <w:r w:rsidRPr="004537E0">
        <w:rPr>
          <w:color w:val="auto"/>
        </w:rPr>
        <w:t xml:space="preserve">show they comply by </w:t>
      </w:r>
      <w:r w:rsidR="00AA0B38" w:rsidRPr="004537E0">
        <w:rPr>
          <w:color w:val="auto"/>
        </w:rPr>
        <w:t>holding</w:t>
      </w:r>
      <w:r w:rsidRPr="004537E0">
        <w:rPr>
          <w:color w:val="auto"/>
        </w:rPr>
        <w:t xml:space="preserve"> themselves accountable to adherence to clear </w:t>
      </w:r>
      <w:r w:rsidR="00AA0B38" w:rsidRPr="004537E0">
        <w:rPr>
          <w:color w:val="auto"/>
        </w:rPr>
        <w:t>publication</w:t>
      </w:r>
      <w:r w:rsidRPr="004537E0">
        <w:rPr>
          <w:color w:val="auto"/>
        </w:rPr>
        <w:t xml:space="preserve"> </w:t>
      </w:r>
      <w:r w:rsidR="00AA0B38" w:rsidRPr="004537E0">
        <w:rPr>
          <w:color w:val="auto"/>
        </w:rPr>
        <w:t>policies</w:t>
      </w:r>
      <w:r w:rsidRPr="004537E0">
        <w:rPr>
          <w:color w:val="auto"/>
        </w:rPr>
        <w:t xml:space="preserve"> – for example, to pre-announce official statistics a</w:t>
      </w:r>
      <w:r w:rsidR="00AA0B38" w:rsidRPr="004537E0">
        <w:rPr>
          <w:color w:val="auto"/>
        </w:rPr>
        <w:t>nd to adhere to the date</w:t>
      </w:r>
      <w:proofErr w:type="gramStart"/>
      <w:r w:rsidR="00AA0B38" w:rsidRPr="004537E0">
        <w:rPr>
          <w:color w:val="auto"/>
        </w:rPr>
        <w:t>;</w:t>
      </w:r>
      <w:proofErr w:type="gramEnd"/>
      <w:r w:rsidR="00AA0B38" w:rsidRPr="004537E0">
        <w:rPr>
          <w:color w:val="auto"/>
        </w:rPr>
        <w:t xml:space="preserve"> and to notify users promptly of corrections and revisions.</w:t>
      </w:r>
      <w:r w:rsidR="00F25FD7">
        <w:rPr>
          <w:color w:val="auto"/>
        </w:rPr>
        <w:t xml:space="preserve"> </w:t>
      </w:r>
      <w:r w:rsidR="00AA0B38" w:rsidRPr="004537E0">
        <w:rPr>
          <w:color w:val="auto"/>
        </w:rPr>
        <w:t xml:space="preserve"> The Revisions</w:t>
      </w:r>
      <w:r w:rsidR="00482BBC">
        <w:rPr>
          <w:color w:val="auto"/>
        </w:rPr>
        <w:t xml:space="preserve"> </w:t>
      </w:r>
      <w:r w:rsidR="00AA0B38" w:rsidRPr="004537E0">
        <w:rPr>
          <w:color w:val="auto"/>
        </w:rPr>
        <w:t xml:space="preserve">and Correction policy covers </w:t>
      </w:r>
      <w:r w:rsidR="000745F9" w:rsidRPr="004537E0">
        <w:rPr>
          <w:color w:val="auto"/>
        </w:rPr>
        <w:t>all HRCS outputs classified as O</w:t>
      </w:r>
      <w:r w:rsidR="00AA0B38" w:rsidRPr="004537E0">
        <w:rPr>
          <w:color w:val="auto"/>
        </w:rPr>
        <w:t xml:space="preserve">fficial or National Statistics.  HRCS intend to be open and transparent about any revisions to </w:t>
      </w:r>
      <w:proofErr w:type="gramStart"/>
      <w:r w:rsidR="00AA0B38" w:rsidRPr="004537E0">
        <w:rPr>
          <w:color w:val="auto"/>
        </w:rPr>
        <w:t>outputs which</w:t>
      </w:r>
      <w:proofErr w:type="gramEnd"/>
      <w:r w:rsidR="00AA0B38" w:rsidRPr="004537E0">
        <w:rPr>
          <w:color w:val="auto"/>
        </w:rPr>
        <w:t xml:space="preserve"> may be made.  This will help to ensure confidence among users.</w:t>
      </w:r>
      <w:r w:rsidR="00F25FD7">
        <w:rPr>
          <w:color w:val="auto"/>
        </w:rPr>
        <w:t xml:space="preserve"> </w:t>
      </w:r>
      <w:r w:rsidR="00AA0B38" w:rsidRPr="004537E0">
        <w:rPr>
          <w:color w:val="auto"/>
        </w:rPr>
        <w:t xml:space="preserve"> Within HRCS publications, the revision of statistics could be required for the following reasons:</w:t>
      </w:r>
      <w:r w:rsidR="006D22A3" w:rsidRPr="004537E0">
        <w:rPr>
          <w:color w:val="auto"/>
        </w:rPr>
        <w:t xml:space="preserve"> </w:t>
      </w:r>
    </w:p>
    <w:p w14:paraId="7C64E3E2" w14:textId="77777777" w:rsidR="00AA0B38" w:rsidRPr="004537E0" w:rsidRDefault="00AA0B38" w:rsidP="006D42BF">
      <w:pPr>
        <w:pStyle w:val="Default"/>
        <w:spacing w:line="360" w:lineRule="auto"/>
        <w:rPr>
          <w:color w:val="auto"/>
        </w:rPr>
      </w:pPr>
    </w:p>
    <w:p w14:paraId="45875D2C" w14:textId="4BD40941" w:rsidR="00AA0B38" w:rsidRPr="004537E0" w:rsidRDefault="00AA0B38" w:rsidP="008E027D">
      <w:pPr>
        <w:pStyle w:val="Default"/>
        <w:numPr>
          <w:ilvl w:val="0"/>
          <w:numId w:val="6"/>
        </w:numPr>
        <w:spacing w:line="360" w:lineRule="auto"/>
        <w:rPr>
          <w:color w:val="auto"/>
        </w:rPr>
      </w:pPr>
      <w:r w:rsidRPr="004537E0">
        <w:rPr>
          <w:color w:val="auto"/>
        </w:rPr>
        <w:t>A change in statistical methodology or in methodology used to collect required data;</w:t>
      </w:r>
    </w:p>
    <w:p w14:paraId="750E356D" w14:textId="77777777" w:rsidR="00AA0B38" w:rsidRPr="004537E0" w:rsidRDefault="00182A92" w:rsidP="008E027D">
      <w:pPr>
        <w:pStyle w:val="Default"/>
        <w:numPr>
          <w:ilvl w:val="0"/>
          <w:numId w:val="6"/>
        </w:numPr>
        <w:spacing w:line="360" w:lineRule="auto"/>
        <w:rPr>
          <w:color w:val="auto"/>
        </w:rPr>
      </w:pPr>
      <w:r w:rsidRPr="004537E0">
        <w:rPr>
          <w:color w:val="auto"/>
        </w:rPr>
        <w:t>Receipt of updated information which alters our understanding of the previous periods (e.g. late recording on an administrative IT system used for operational purposes);</w:t>
      </w:r>
      <w:r w:rsidR="00AA0B38" w:rsidRPr="004537E0">
        <w:rPr>
          <w:color w:val="auto"/>
        </w:rPr>
        <w:t xml:space="preserve"> or</w:t>
      </w:r>
    </w:p>
    <w:p w14:paraId="3D248BA3" w14:textId="2F62B3ED" w:rsidR="00AA0B38" w:rsidRPr="004537E0" w:rsidRDefault="00AA0B38" w:rsidP="008E027D">
      <w:pPr>
        <w:pStyle w:val="Default"/>
        <w:numPr>
          <w:ilvl w:val="0"/>
          <w:numId w:val="6"/>
        </w:numPr>
        <w:spacing w:line="360" w:lineRule="auto"/>
        <w:rPr>
          <w:color w:val="auto"/>
        </w:rPr>
      </w:pPr>
      <w:r w:rsidRPr="004537E0">
        <w:rPr>
          <w:color w:val="auto"/>
        </w:rPr>
        <w:t>Errors</w:t>
      </w:r>
      <w:r w:rsidR="00182A92" w:rsidRPr="004537E0">
        <w:rPr>
          <w:color w:val="auto"/>
        </w:rPr>
        <w:t xml:space="preserve"> or weaknesses in our systems or processes or in</w:t>
      </w:r>
      <w:r w:rsidR="006971C0">
        <w:rPr>
          <w:color w:val="auto"/>
        </w:rPr>
        <w:t xml:space="preserve"> the</w:t>
      </w:r>
      <w:r w:rsidR="00182A92" w:rsidRPr="004537E0">
        <w:rPr>
          <w:color w:val="auto"/>
        </w:rPr>
        <w:t xml:space="preserve"> source material.</w:t>
      </w:r>
    </w:p>
    <w:p w14:paraId="3E0DBB90" w14:textId="77777777" w:rsidR="00AA0B38" w:rsidRPr="004537E0" w:rsidRDefault="00AA0B38" w:rsidP="006D42BF">
      <w:pPr>
        <w:pStyle w:val="Default"/>
        <w:spacing w:line="360" w:lineRule="auto"/>
        <w:rPr>
          <w:color w:val="auto"/>
        </w:rPr>
      </w:pPr>
    </w:p>
    <w:p w14:paraId="2FE16ADD" w14:textId="77777777" w:rsidR="00AA0B38" w:rsidRPr="004537E0" w:rsidRDefault="00AA0B38" w:rsidP="006D42BF">
      <w:pPr>
        <w:pStyle w:val="Default"/>
        <w:spacing w:line="360" w:lineRule="auto"/>
        <w:rPr>
          <w:color w:val="auto"/>
        </w:rPr>
      </w:pPr>
      <w:r w:rsidRPr="004537E0">
        <w:rPr>
          <w:color w:val="auto"/>
        </w:rPr>
        <w:t>These revisions are the result of working with large administrative database</w:t>
      </w:r>
      <w:r w:rsidR="00482BBC">
        <w:rPr>
          <w:color w:val="auto"/>
        </w:rPr>
        <w:t>s</w:t>
      </w:r>
      <w:r w:rsidRPr="004537E0">
        <w:rPr>
          <w:color w:val="auto"/>
        </w:rPr>
        <w:t xml:space="preserve"> that are constantly changing on a daily basis.  Scheduled revisions or unscheduled corrections to our statistics and data are released as soon as practicable an</w:t>
      </w:r>
      <w:r w:rsidR="00482BBC">
        <w:rPr>
          <w:color w:val="auto"/>
        </w:rPr>
        <w:t>d</w:t>
      </w:r>
      <w:r w:rsidRPr="004537E0">
        <w:rPr>
          <w:color w:val="auto"/>
        </w:rPr>
        <w:t xml:space="preserve"> in line with this policy.</w:t>
      </w:r>
    </w:p>
    <w:p w14:paraId="75CD7B2C" w14:textId="77777777" w:rsidR="00182A92" w:rsidRPr="004537E0" w:rsidRDefault="00182A92" w:rsidP="006D42BF">
      <w:pPr>
        <w:pStyle w:val="Default"/>
        <w:spacing w:line="360" w:lineRule="auto"/>
        <w:rPr>
          <w:color w:val="auto"/>
        </w:rPr>
      </w:pPr>
    </w:p>
    <w:p w14:paraId="66FB2D7C" w14:textId="77777777" w:rsidR="00182A92" w:rsidRPr="004537E0" w:rsidRDefault="00182A92" w:rsidP="006D42BF">
      <w:pPr>
        <w:pStyle w:val="Default"/>
        <w:spacing w:line="360" w:lineRule="auto"/>
        <w:rPr>
          <w:color w:val="auto"/>
        </w:rPr>
      </w:pPr>
      <w:proofErr w:type="gramStart"/>
      <w:r w:rsidRPr="004537E0">
        <w:rPr>
          <w:color w:val="auto"/>
        </w:rPr>
        <w:t>Corrections</w:t>
      </w:r>
      <w:proofErr w:type="gramEnd"/>
      <w:r w:rsidRPr="004537E0">
        <w:rPr>
          <w:color w:val="auto"/>
        </w:rPr>
        <w:t xml:space="preserve"> are </w:t>
      </w:r>
      <w:proofErr w:type="gramStart"/>
      <w:r w:rsidRPr="004537E0">
        <w:rPr>
          <w:color w:val="auto"/>
        </w:rPr>
        <w:t>when</w:t>
      </w:r>
      <w:proofErr w:type="gramEnd"/>
      <w:r w:rsidRPr="004537E0">
        <w:rPr>
          <w:color w:val="auto"/>
        </w:rPr>
        <w:t xml:space="preserve"> we have identified errors in our published statistics and we want to correct them as soon as possible.  Planned revisions on the other hand, relate to published statistics being updated with </w:t>
      </w:r>
      <w:proofErr w:type="gramStart"/>
      <w:r w:rsidRPr="004537E0">
        <w:rPr>
          <w:color w:val="auto"/>
        </w:rPr>
        <w:t>more complete data</w:t>
      </w:r>
      <w:proofErr w:type="gramEnd"/>
      <w:r w:rsidRPr="004537E0">
        <w:rPr>
          <w:color w:val="auto"/>
        </w:rPr>
        <w:t xml:space="preserve"> and are an accepted part of the process when publishing up-to-date meaningful statistics which may not be finalised.</w:t>
      </w:r>
    </w:p>
    <w:p w14:paraId="4D0CDA78" w14:textId="77777777" w:rsidR="006D22A3" w:rsidRPr="004537E0" w:rsidRDefault="006D22A3" w:rsidP="006D42BF">
      <w:pPr>
        <w:pStyle w:val="Default"/>
        <w:spacing w:line="360" w:lineRule="auto"/>
        <w:rPr>
          <w:color w:val="auto"/>
        </w:rPr>
      </w:pPr>
    </w:p>
    <w:p w14:paraId="01260111" w14:textId="77777777" w:rsidR="004537E0" w:rsidRDefault="004537E0" w:rsidP="006D42BF">
      <w:pPr>
        <w:spacing w:line="360" w:lineRule="auto"/>
        <w:rPr>
          <w:rFonts w:ascii="Arial" w:hAnsi="Arial" w:cs="Arial"/>
          <w:b/>
          <w:color w:val="1F3864" w:themeColor="accent5" w:themeShade="80"/>
        </w:rPr>
      </w:pPr>
      <w:r>
        <w:rPr>
          <w:rFonts w:ascii="Arial" w:hAnsi="Arial" w:cs="Arial"/>
          <w:b/>
          <w:color w:val="1F3864" w:themeColor="accent5" w:themeShade="80"/>
        </w:rPr>
        <w:br w:type="page"/>
      </w:r>
    </w:p>
    <w:p w14:paraId="2A03A9FE" w14:textId="77777777" w:rsidR="00685B8C" w:rsidRPr="004537E0" w:rsidRDefault="00182A92" w:rsidP="00A54C99">
      <w:pPr>
        <w:spacing w:line="360" w:lineRule="auto"/>
        <w:rPr>
          <w:rFonts w:ascii="Arial" w:hAnsi="Arial" w:cs="Arial"/>
          <w:b/>
          <w:color w:val="1F3864" w:themeColor="accent5" w:themeShade="80"/>
        </w:rPr>
      </w:pPr>
      <w:r w:rsidRPr="004537E0">
        <w:rPr>
          <w:rFonts w:ascii="Arial" w:hAnsi="Arial" w:cs="Arial"/>
          <w:b/>
          <w:color w:val="1F3864" w:themeColor="accent5" w:themeShade="80"/>
        </w:rPr>
        <w:lastRenderedPageBreak/>
        <w:t>Revisions</w:t>
      </w:r>
    </w:p>
    <w:p w14:paraId="699D2D52" w14:textId="6D43BC37" w:rsidR="00A708F9" w:rsidRPr="004537E0" w:rsidRDefault="00A708F9" w:rsidP="006D42BF">
      <w:pPr>
        <w:spacing w:line="360" w:lineRule="auto"/>
        <w:rPr>
          <w:rFonts w:ascii="Arial" w:hAnsi="Arial" w:cs="Arial"/>
        </w:rPr>
      </w:pPr>
      <w:r w:rsidRPr="004537E0">
        <w:rPr>
          <w:rFonts w:ascii="Arial" w:hAnsi="Arial" w:cs="Arial"/>
        </w:rPr>
        <w:t xml:space="preserve">This statement </w:t>
      </w:r>
      <w:proofErr w:type="gramStart"/>
      <w:r w:rsidRPr="004537E0">
        <w:rPr>
          <w:rFonts w:ascii="Arial" w:hAnsi="Arial" w:cs="Arial"/>
        </w:rPr>
        <w:t>is issued</w:t>
      </w:r>
      <w:proofErr w:type="gramEnd"/>
      <w:r w:rsidRPr="004537E0">
        <w:rPr>
          <w:rFonts w:ascii="Arial" w:hAnsi="Arial" w:cs="Arial"/>
        </w:rPr>
        <w:t xml:space="preserve"> in accordance with the requirements set out under the Code of Practice for Statistics and sets out our intention to be open and transparent about any revisions we make to Official or National Statistics</w:t>
      </w:r>
      <w:r w:rsidR="00482BBC">
        <w:rPr>
          <w:rFonts w:ascii="Arial" w:hAnsi="Arial" w:cs="Arial"/>
        </w:rPr>
        <w:t>,</w:t>
      </w:r>
      <w:r w:rsidRPr="004537E0">
        <w:rPr>
          <w:rFonts w:ascii="Arial" w:hAnsi="Arial" w:cs="Arial"/>
        </w:rPr>
        <w:t xml:space="preserve"> and to ensure that users of </w:t>
      </w:r>
      <w:r w:rsidR="00482BBC">
        <w:rPr>
          <w:rFonts w:ascii="Arial" w:hAnsi="Arial" w:cs="Arial"/>
        </w:rPr>
        <w:t xml:space="preserve">the </w:t>
      </w:r>
      <w:r w:rsidRPr="004537E0">
        <w:rPr>
          <w:rFonts w:ascii="Arial" w:hAnsi="Arial" w:cs="Arial"/>
        </w:rPr>
        <w:t xml:space="preserve">statistics </w:t>
      </w:r>
      <w:r w:rsidR="00482BBC">
        <w:rPr>
          <w:rFonts w:ascii="Arial" w:hAnsi="Arial" w:cs="Arial"/>
        </w:rPr>
        <w:t xml:space="preserve">that we </w:t>
      </w:r>
      <w:r w:rsidRPr="004537E0">
        <w:rPr>
          <w:rFonts w:ascii="Arial" w:hAnsi="Arial" w:cs="Arial"/>
        </w:rPr>
        <w:t>produce have easy access to comprehensive information about those revisions.</w:t>
      </w:r>
    </w:p>
    <w:p w14:paraId="4DE08309" w14:textId="77777777" w:rsidR="00A708F9" w:rsidRPr="004537E0" w:rsidRDefault="00A708F9" w:rsidP="006D42BF">
      <w:pPr>
        <w:spacing w:line="360" w:lineRule="auto"/>
        <w:rPr>
          <w:rFonts w:ascii="Arial" w:hAnsi="Arial" w:cs="Arial"/>
        </w:rPr>
      </w:pPr>
    </w:p>
    <w:p w14:paraId="390FC324" w14:textId="22257E64" w:rsidR="004537E0" w:rsidRDefault="007744F3" w:rsidP="006D42BF">
      <w:pPr>
        <w:pStyle w:val="Default"/>
        <w:spacing w:line="360" w:lineRule="auto"/>
        <w:rPr>
          <w:color w:val="auto"/>
        </w:rPr>
      </w:pPr>
      <w:r w:rsidRPr="004537E0">
        <w:rPr>
          <w:color w:val="auto"/>
        </w:rPr>
        <w:t>Many of the revisions made by HRCS are a normal and inevitable feature of statistical</w:t>
      </w:r>
      <w:r w:rsidR="004B4000">
        <w:rPr>
          <w:color w:val="auto"/>
        </w:rPr>
        <w:t xml:space="preserve"> </w:t>
      </w:r>
      <w:r w:rsidR="00260F09">
        <w:rPr>
          <w:color w:val="auto"/>
        </w:rPr>
        <w:t>work</w:t>
      </w:r>
      <w:r w:rsidR="00260F09" w:rsidRPr="004537E0">
        <w:rPr>
          <w:color w:val="auto"/>
        </w:rPr>
        <w:t>,</w:t>
      </w:r>
      <w:r w:rsidRPr="004537E0">
        <w:rPr>
          <w:color w:val="auto"/>
        </w:rPr>
        <w:t xml:space="preserve"> and users are able to absorb and plan for those revisions accordingly. </w:t>
      </w:r>
      <w:r w:rsidR="00F25FD7">
        <w:rPr>
          <w:color w:val="auto"/>
        </w:rPr>
        <w:t xml:space="preserve"> </w:t>
      </w:r>
      <w:r w:rsidRPr="004537E0">
        <w:rPr>
          <w:color w:val="auto"/>
        </w:rPr>
        <w:t xml:space="preserve">They reflect the conflicting demands </w:t>
      </w:r>
      <w:r w:rsidR="004B4000" w:rsidRPr="004537E0">
        <w:rPr>
          <w:color w:val="auto"/>
        </w:rPr>
        <w:t>of having</w:t>
      </w:r>
      <w:r w:rsidRPr="004537E0">
        <w:rPr>
          <w:color w:val="auto"/>
        </w:rPr>
        <w:t xml:space="preserve"> to </w:t>
      </w:r>
      <w:r w:rsidR="004B4000" w:rsidRPr="004537E0">
        <w:rPr>
          <w:color w:val="auto"/>
        </w:rPr>
        <w:t>provide</w:t>
      </w:r>
      <w:r w:rsidRPr="004537E0">
        <w:rPr>
          <w:color w:val="auto"/>
        </w:rPr>
        <w:t xml:space="preserve"> timely </w:t>
      </w:r>
      <w:proofErr w:type="gramStart"/>
      <w:r w:rsidRPr="004537E0">
        <w:rPr>
          <w:color w:val="auto"/>
        </w:rPr>
        <w:t>information which</w:t>
      </w:r>
      <w:proofErr w:type="gramEnd"/>
      <w:r w:rsidRPr="004537E0">
        <w:rPr>
          <w:color w:val="auto"/>
        </w:rPr>
        <w:t xml:space="preserve"> is also accurate, reliable and meaningful. </w:t>
      </w:r>
      <w:r w:rsidR="00F25FD7">
        <w:rPr>
          <w:color w:val="auto"/>
        </w:rPr>
        <w:t xml:space="preserve"> </w:t>
      </w:r>
      <w:r w:rsidRPr="004537E0">
        <w:rPr>
          <w:color w:val="auto"/>
        </w:rPr>
        <w:t>Any such revisions are usually minor in nature with minimal implications for the interpretation of the data.</w:t>
      </w:r>
      <w:r w:rsidR="00F25FD7">
        <w:rPr>
          <w:color w:val="auto"/>
        </w:rPr>
        <w:t xml:space="preserve"> </w:t>
      </w:r>
      <w:r w:rsidRPr="004537E0">
        <w:rPr>
          <w:color w:val="auto"/>
        </w:rPr>
        <w:t xml:space="preserve"> HRCS continually strives to produce the most accurate and reliable figures it can, in light of the available information and resources.</w:t>
      </w:r>
      <w:r w:rsidR="00F25FD7">
        <w:rPr>
          <w:color w:val="auto"/>
        </w:rPr>
        <w:t xml:space="preserve"> </w:t>
      </w:r>
      <w:r w:rsidRPr="004537E0">
        <w:rPr>
          <w:color w:val="auto"/>
        </w:rPr>
        <w:t xml:space="preserve"> However, improvements and consequential revisions can result from ongoing developments and improvements to our processes and data sources. </w:t>
      </w:r>
    </w:p>
    <w:p w14:paraId="2CBE11DF" w14:textId="77777777" w:rsidR="004537E0" w:rsidRDefault="004537E0" w:rsidP="006D42BF">
      <w:pPr>
        <w:pStyle w:val="Default"/>
        <w:spacing w:line="360" w:lineRule="auto"/>
        <w:rPr>
          <w:b/>
          <w:color w:val="1F3864" w:themeColor="accent5" w:themeShade="80"/>
        </w:rPr>
      </w:pPr>
    </w:p>
    <w:p w14:paraId="12C07108" w14:textId="77777777" w:rsidR="005939F6" w:rsidRPr="004537E0" w:rsidRDefault="00182A92" w:rsidP="00A54C99">
      <w:pPr>
        <w:spacing w:line="360" w:lineRule="auto"/>
        <w:rPr>
          <w:rFonts w:ascii="Arial" w:hAnsi="Arial" w:cs="Arial"/>
        </w:rPr>
      </w:pPr>
      <w:r w:rsidRPr="004537E0">
        <w:rPr>
          <w:rFonts w:ascii="Arial" w:hAnsi="Arial" w:cs="Arial"/>
          <w:b/>
          <w:color w:val="1F3864" w:themeColor="accent5" w:themeShade="80"/>
        </w:rPr>
        <w:t>Scheduled Revisions</w:t>
      </w:r>
    </w:p>
    <w:p w14:paraId="7BBCEB49" w14:textId="136E82C5" w:rsidR="00A708F9" w:rsidRPr="004537E0" w:rsidRDefault="00A708F9" w:rsidP="006D42BF">
      <w:pPr>
        <w:spacing w:line="360" w:lineRule="auto"/>
        <w:rPr>
          <w:rFonts w:ascii="Arial" w:hAnsi="Arial" w:cs="Arial"/>
        </w:rPr>
      </w:pPr>
      <w:r w:rsidRPr="004537E0">
        <w:rPr>
          <w:rFonts w:ascii="Arial" w:hAnsi="Arial" w:cs="Arial"/>
        </w:rPr>
        <w:t xml:space="preserve">Where major changes to source administrative systems are pre-planned or </w:t>
      </w:r>
      <w:r w:rsidR="005939F6" w:rsidRPr="004537E0">
        <w:rPr>
          <w:rFonts w:ascii="Arial" w:hAnsi="Arial" w:cs="Arial"/>
        </w:rPr>
        <w:t>where</w:t>
      </w:r>
      <w:r w:rsidRPr="004537E0">
        <w:rPr>
          <w:rFonts w:ascii="Arial" w:hAnsi="Arial" w:cs="Arial"/>
        </w:rPr>
        <w:t xml:space="preserve"> changes to statistical methods </w:t>
      </w:r>
      <w:proofErr w:type="gramStart"/>
      <w:r w:rsidRPr="004537E0">
        <w:rPr>
          <w:rFonts w:ascii="Arial" w:hAnsi="Arial" w:cs="Arial"/>
        </w:rPr>
        <w:t>are intended</w:t>
      </w:r>
      <w:proofErr w:type="gramEnd"/>
      <w:r w:rsidRPr="004537E0">
        <w:rPr>
          <w:rFonts w:ascii="Arial" w:hAnsi="Arial" w:cs="Arial"/>
        </w:rPr>
        <w:t>, we will, where possible, consul</w:t>
      </w:r>
      <w:r w:rsidR="005939F6" w:rsidRPr="004537E0">
        <w:rPr>
          <w:rFonts w:ascii="Arial" w:hAnsi="Arial" w:cs="Arial"/>
        </w:rPr>
        <w:t>t with users on such changes</w:t>
      </w:r>
      <w:r w:rsidR="006971C0">
        <w:rPr>
          <w:rFonts w:ascii="Arial" w:hAnsi="Arial" w:cs="Arial"/>
        </w:rPr>
        <w:t>.</w:t>
      </w:r>
      <w:r w:rsidR="00F25FD7">
        <w:rPr>
          <w:rFonts w:ascii="Arial" w:hAnsi="Arial" w:cs="Arial"/>
        </w:rPr>
        <w:t xml:space="preserve"> </w:t>
      </w:r>
      <w:r w:rsidR="006971C0">
        <w:rPr>
          <w:rFonts w:ascii="Arial" w:hAnsi="Arial" w:cs="Arial"/>
        </w:rPr>
        <w:t xml:space="preserve"> Including</w:t>
      </w:r>
      <w:r w:rsidRPr="004537E0">
        <w:rPr>
          <w:rFonts w:ascii="Arial" w:hAnsi="Arial" w:cs="Arial"/>
        </w:rPr>
        <w:t xml:space="preserve"> </w:t>
      </w:r>
      <w:r w:rsidR="008C1F64">
        <w:rPr>
          <w:rFonts w:ascii="Arial" w:hAnsi="Arial" w:cs="Arial"/>
        </w:rPr>
        <w:t xml:space="preserve">on </w:t>
      </w:r>
      <w:r w:rsidRPr="004537E0">
        <w:rPr>
          <w:rFonts w:ascii="Arial" w:hAnsi="Arial" w:cs="Arial"/>
        </w:rPr>
        <w:t xml:space="preserve">how best to record in the future and the </w:t>
      </w:r>
      <w:r w:rsidR="005939F6" w:rsidRPr="004537E0">
        <w:rPr>
          <w:rFonts w:ascii="Arial" w:hAnsi="Arial" w:cs="Arial"/>
        </w:rPr>
        <w:t>options</w:t>
      </w:r>
      <w:r w:rsidRPr="004537E0">
        <w:rPr>
          <w:rFonts w:ascii="Arial" w:hAnsi="Arial" w:cs="Arial"/>
        </w:rPr>
        <w:t xml:space="preserve"> for </w:t>
      </w:r>
      <w:r w:rsidR="005939F6" w:rsidRPr="004537E0">
        <w:rPr>
          <w:rFonts w:ascii="Arial" w:hAnsi="Arial" w:cs="Arial"/>
        </w:rPr>
        <w:t>maintaining</w:t>
      </w:r>
      <w:r w:rsidRPr="004537E0">
        <w:rPr>
          <w:rFonts w:ascii="Arial" w:hAnsi="Arial" w:cs="Arial"/>
        </w:rPr>
        <w:t xml:space="preserve"> a </w:t>
      </w:r>
      <w:r w:rsidR="005939F6" w:rsidRPr="004537E0">
        <w:rPr>
          <w:rFonts w:ascii="Arial" w:hAnsi="Arial" w:cs="Arial"/>
        </w:rPr>
        <w:t>consistent</w:t>
      </w:r>
      <w:r w:rsidRPr="004537E0">
        <w:rPr>
          <w:rFonts w:ascii="Arial" w:hAnsi="Arial" w:cs="Arial"/>
        </w:rPr>
        <w:t xml:space="preserve"> </w:t>
      </w:r>
      <w:r w:rsidR="005939F6" w:rsidRPr="004537E0">
        <w:rPr>
          <w:rFonts w:ascii="Arial" w:hAnsi="Arial" w:cs="Arial"/>
        </w:rPr>
        <w:t>time</w:t>
      </w:r>
      <w:r w:rsidRPr="004537E0">
        <w:rPr>
          <w:rFonts w:ascii="Arial" w:hAnsi="Arial" w:cs="Arial"/>
        </w:rPr>
        <w:t xml:space="preserve">-series – including any revisions of previously held </w:t>
      </w:r>
      <w:r w:rsidR="005939F6" w:rsidRPr="004537E0">
        <w:rPr>
          <w:rFonts w:ascii="Arial" w:hAnsi="Arial" w:cs="Arial"/>
        </w:rPr>
        <w:t>data</w:t>
      </w:r>
      <w:r w:rsidRPr="004537E0">
        <w:rPr>
          <w:rFonts w:ascii="Arial" w:hAnsi="Arial" w:cs="Arial"/>
        </w:rPr>
        <w:t>.</w:t>
      </w:r>
    </w:p>
    <w:p w14:paraId="2C9C765C" w14:textId="77777777" w:rsidR="00A708F9" w:rsidRPr="004537E0" w:rsidRDefault="00A708F9" w:rsidP="006D42BF">
      <w:pPr>
        <w:spacing w:line="360" w:lineRule="auto"/>
        <w:rPr>
          <w:rFonts w:ascii="Arial" w:hAnsi="Arial" w:cs="Arial"/>
        </w:rPr>
      </w:pPr>
    </w:p>
    <w:p w14:paraId="097567CA" w14:textId="2066C2F1" w:rsidR="00A708F9" w:rsidRPr="004537E0" w:rsidRDefault="00A708F9" w:rsidP="006D42BF">
      <w:pPr>
        <w:spacing w:line="360" w:lineRule="auto"/>
        <w:rPr>
          <w:rFonts w:ascii="Arial" w:hAnsi="Arial" w:cs="Arial"/>
        </w:rPr>
      </w:pPr>
      <w:proofErr w:type="gramStart"/>
      <w:r w:rsidRPr="004537E0">
        <w:rPr>
          <w:rFonts w:ascii="Arial" w:hAnsi="Arial" w:cs="Arial"/>
        </w:rPr>
        <w:t>In addition to the measures put in place by HRCS, the Head of Profession w</w:t>
      </w:r>
      <w:r w:rsidR="005939F6" w:rsidRPr="004537E0">
        <w:rPr>
          <w:rFonts w:ascii="Arial" w:hAnsi="Arial" w:cs="Arial"/>
        </w:rPr>
        <w:t>ill</w:t>
      </w:r>
      <w:r w:rsidRPr="004537E0">
        <w:rPr>
          <w:rFonts w:ascii="Arial" w:hAnsi="Arial" w:cs="Arial"/>
        </w:rPr>
        <w:t xml:space="preserve"> provide the National Statistician with an annual report which includes </w:t>
      </w:r>
      <w:r w:rsidR="005939F6" w:rsidRPr="004537E0">
        <w:rPr>
          <w:rFonts w:ascii="Arial" w:hAnsi="Arial" w:cs="Arial"/>
        </w:rPr>
        <w:t>information on</w:t>
      </w:r>
      <w:r w:rsidR="008C1F64">
        <w:rPr>
          <w:rFonts w:ascii="Arial" w:hAnsi="Arial" w:cs="Arial"/>
        </w:rPr>
        <w:t xml:space="preserve"> the</w:t>
      </w:r>
      <w:r w:rsidRPr="004537E0">
        <w:rPr>
          <w:rFonts w:ascii="Arial" w:hAnsi="Arial" w:cs="Arial"/>
        </w:rPr>
        <w:t xml:space="preserve"> number of required </w:t>
      </w:r>
      <w:r w:rsidR="005939F6" w:rsidRPr="004537E0">
        <w:rPr>
          <w:rFonts w:ascii="Arial" w:hAnsi="Arial" w:cs="Arial"/>
        </w:rPr>
        <w:t>revisions to our publications, the reasons for these and a time-series of revisions due to errors in our statistical processes and procedures, so we can monitor the quality of our outputs.</w:t>
      </w:r>
      <w:proofErr w:type="gramEnd"/>
    </w:p>
    <w:p w14:paraId="781B64FB" w14:textId="16CDEFC6" w:rsidR="00182A92" w:rsidRPr="004537E0" w:rsidRDefault="00182A92" w:rsidP="006D42BF">
      <w:pPr>
        <w:spacing w:line="360" w:lineRule="auto"/>
        <w:ind w:left="567"/>
        <w:rPr>
          <w:rFonts w:ascii="Arial" w:hAnsi="Arial" w:cs="Arial"/>
          <w:b/>
          <w:color w:val="1F3864" w:themeColor="accent5" w:themeShade="80"/>
        </w:rPr>
      </w:pPr>
    </w:p>
    <w:p w14:paraId="6489A1CF" w14:textId="26E0C03B" w:rsidR="004537E0" w:rsidRPr="004537E0" w:rsidRDefault="00182A92" w:rsidP="00A54C99">
      <w:pPr>
        <w:spacing w:line="360" w:lineRule="auto"/>
        <w:rPr>
          <w:rFonts w:ascii="Arial" w:hAnsi="Arial" w:cs="Arial"/>
          <w:b/>
          <w:color w:val="1F3864" w:themeColor="accent5" w:themeShade="80"/>
        </w:rPr>
      </w:pPr>
      <w:r w:rsidRPr="004537E0">
        <w:rPr>
          <w:rFonts w:ascii="Arial" w:hAnsi="Arial" w:cs="Arial"/>
          <w:b/>
          <w:color w:val="1F3864" w:themeColor="accent5" w:themeShade="80"/>
        </w:rPr>
        <w:t xml:space="preserve">Unscheduled </w:t>
      </w:r>
      <w:r w:rsidR="008C1F64">
        <w:rPr>
          <w:rFonts w:ascii="Arial" w:hAnsi="Arial" w:cs="Arial"/>
          <w:b/>
          <w:color w:val="1F3864" w:themeColor="accent5" w:themeShade="80"/>
        </w:rPr>
        <w:t xml:space="preserve">Corrections </w:t>
      </w:r>
    </w:p>
    <w:p w14:paraId="0F1161BC" w14:textId="119B7B23" w:rsidR="004537E0" w:rsidRDefault="009B301C" w:rsidP="006D42BF">
      <w:pPr>
        <w:pStyle w:val="Default"/>
        <w:spacing w:line="360" w:lineRule="auto"/>
        <w:rPr>
          <w:color w:val="auto"/>
        </w:rPr>
      </w:pPr>
      <w:r w:rsidRPr="004537E0">
        <w:rPr>
          <w:color w:val="auto"/>
        </w:rPr>
        <w:t xml:space="preserve">Occasionally figures may need to be corrected </w:t>
      </w:r>
      <w:proofErr w:type="gramStart"/>
      <w:r w:rsidRPr="004537E0">
        <w:rPr>
          <w:color w:val="auto"/>
        </w:rPr>
        <w:t>as a result</w:t>
      </w:r>
      <w:proofErr w:type="gramEnd"/>
      <w:r w:rsidRPr="004537E0">
        <w:rPr>
          <w:color w:val="auto"/>
        </w:rPr>
        <w:t xml:space="preserve"> of errors or weaknesses in procedures or systems, or a</w:t>
      </w:r>
      <w:r w:rsidR="006971C0">
        <w:rPr>
          <w:color w:val="auto"/>
        </w:rPr>
        <w:t>s a</w:t>
      </w:r>
      <w:r w:rsidRPr="004537E0">
        <w:rPr>
          <w:color w:val="auto"/>
        </w:rPr>
        <w:t xml:space="preserve"> result of errors in source material. </w:t>
      </w:r>
      <w:r w:rsidR="00F25FD7">
        <w:rPr>
          <w:color w:val="auto"/>
        </w:rPr>
        <w:t xml:space="preserve"> </w:t>
      </w:r>
      <w:r w:rsidRPr="004537E0">
        <w:rPr>
          <w:color w:val="auto"/>
        </w:rPr>
        <w:t xml:space="preserve">Regardless of whether the responsibility for the error lies with HRCS or others, we will follow the procedures described below. </w:t>
      </w:r>
    </w:p>
    <w:p w14:paraId="28DF337A" w14:textId="77777777" w:rsidR="004537E0" w:rsidRDefault="004537E0" w:rsidP="006D42BF">
      <w:pPr>
        <w:pStyle w:val="Default"/>
        <w:spacing w:line="360" w:lineRule="auto"/>
        <w:rPr>
          <w:color w:val="auto"/>
        </w:rPr>
      </w:pPr>
    </w:p>
    <w:p w14:paraId="15C6A26B" w14:textId="77777777" w:rsidR="009B301C" w:rsidRPr="004537E0" w:rsidRDefault="009B301C" w:rsidP="006D42BF">
      <w:pPr>
        <w:pStyle w:val="Default"/>
        <w:spacing w:line="360" w:lineRule="auto"/>
        <w:rPr>
          <w:color w:val="auto"/>
        </w:rPr>
      </w:pPr>
      <w:r w:rsidRPr="004537E0">
        <w:rPr>
          <w:bCs/>
          <w:i/>
          <w:color w:val="auto"/>
        </w:rPr>
        <w:t xml:space="preserve">Announcement of impending corrections </w:t>
      </w:r>
    </w:p>
    <w:p w14:paraId="0051A736" w14:textId="43A947CC" w:rsidR="00091B52" w:rsidRPr="00E23BE6" w:rsidRDefault="009B301C" w:rsidP="00091B52">
      <w:pPr>
        <w:pStyle w:val="Default"/>
        <w:spacing w:line="360" w:lineRule="auto"/>
        <w:rPr>
          <w:color w:val="FF0000"/>
        </w:rPr>
      </w:pPr>
      <w:r w:rsidRPr="004537E0">
        <w:rPr>
          <w:color w:val="auto"/>
        </w:rPr>
        <w:t xml:space="preserve">We will be open and transparent about the need for any unscheduled corrections. </w:t>
      </w:r>
      <w:r w:rsidR="00F25FD7">
        <w:rPr>
          <w:color w:val="auto"/>
        </w:rPr>
        <w:t xml:space="preserve"> </w:t>
      </w:r>
      <w:r w:rsidRPr="004537E0">
        <w:rPr>
          <w:color w:val="auto"/>
        </w:rPr>
        <w:t xml:space="preserve">Once the need for a correction that warrants customer notification </w:t>
      </w:r>
      <w:proofErr w:type="gramStart"/>
      <w:r w:rsidRPr="004537E0">
        <w:rPr>
          <w:color w:val="auto"/>
        </w:rPr>
        <w:t>is ascertained</w:t>
      </w:r>
      <w:proofErr w:type="gramEnd"/>
      <w:r w:rsidRPr="004537E0">
        <w:rPr>
          <w:color w:val="auto"/>
        </w:rPr>
        <w:t xml:space="preserve">, we will announce our intention to issue a correction and the planned date of issue </w:t>
      </w:r>
      <w:r w:rsidR="00091B52" w:rsidRPr="004537E0">
        <w:rPr>
          <w:color w:val="auto"/>
        </w:rPr>
        <w:t>on the</w:t>
      </w:r>
      <w:hyperlink r:id="rId13" w:history="1">
        <w:r w:rsidR="00BE5926">
          <w:rPr>
            <w:rStyle w:val="Hyperlink"/>
          </w:rPr>
          <w:t xml:space="preserve"> NISRA Website (Opens a new window)</w:t>
        </w:r>
      </w:hyperlink>
      <w:r w:rsidR="00091B52" w:rsidRPr="004537E0">
        <w:rPr>
          <w:color w:val="auto"/>
        </w:rPr>
        <w:t>.</w:t>
      </w:r>
      <w:r w:rsidR="008C1F64">
        <w:rPr>
          <w:color w:val="auto"/>
        </w:rPr>
        <w:t xml:space="preserve"> </w:t>
      </w:r>
    </w:p>
    <w:p w14:paraId="578868E8" w14:textId="77777777" w:rsidR="009B301C" w:rsidRPr="004537E0" w:rsidRDefault="009B301C" w:rsidP="006D42BF">
      <w:pPr>
        <w:pStyle w:val="Default"/>
        <w:spacing w:line="360" w:lineRule="auto"/>
        <w:rPr>
          <w:b/>
          <w:bCs/>
          <w:color w:val="auto"/>
        </w:rPr>
      </w:pPr>
    </w:p>
    <w:p w14:paraId="272D5F28" w14:textId="77777777" w:rsidR="009B301C" w:rsidRPr="004537E0" w:rsidRDefault="009B301C" w:rsidP="006D42BF">
      <w:pPr>
        <w:pStyle w:val="Default"/>
        <w:spacing w:line="360" w:lineRule="auto"/>
        <w:rPr>
          <w:i/>
          <w:color w:val="auto"/>
        </w:rPr>
      </w:pPr>
      <w:r w:rsidRPr="004537E0">
        <w:rPr>
          <w:bCs/>
          <w:i/>
          <w:color w:val="auto"/>
        </w:rPr>
        <w:lastRenderedPageBreak/>
        <w:t xml:space="preserve">Dissemination of corrections </w:t>
      </w:r>
    </w:p>
    <w:p w14:paraId="12A83F5A" w14:textId="77777777" w:rsidR="009B301C" w:rsidRPr="004537E0" w:rsidRDefault="009B301C" w:rsidP="006D42BF">
      <w:pPr>
        <w:pStyle w:val="Default"/>
        <w:spacing w:line="360" w:lineRule="auto"/>
        <w:rPr>
          <w:color w:val="auto"/>
        </w:rPr>
      </w:pPr>
      <w:proofErr w:type="gramStart"/>
      <w:r w:rsidRPr="004537E0">
        <w:rPr>
          <w:color w:val="auto"/>
        </w:rPr>
        <w:t>Decisions relating to the dissemination of unscheduled corrections will be made by the senior statistician within HRCS</w:t>
      </w:r>
      <w:proofErr w:type="gramEnd"/>
      <w:r w:rsidRPr="004537E0">
        <w:rPr>
          <w:color w:val="auto"/>
        </w:rPr>
        <w:t xml:space="preserve">. In general terms: </w:t>
      </w:r>
    </w:p>
    <w:p w14:paraId="5B930D8D" w14:textId="77777777" w:rsidR="009B301C" w:rsidRPr="004537E0" w:rsidRDefault="009B301C" w:rsidP="006D42BF">
      <w:pPr>
        <w:pStyle w:val="Default"/>
        <w:spacing w:line="360" w:lineRule="auto"/>
        <w:rPr>
          <w:color w:val="auto"/>
        </w:rPr>
      </w:pPr>
    </w:p>
    <w:p w14:paraId="337BBA5B" w14:textId="77777777" w:rsidR="009B301C" w:rsidRPr="004537E0" w:rsidRDefault="009B301C" w:rsidP="006D42BF">
      <w:pPr>
        <w:pStyle w:val="Default"/>
        <w:spacing w:line="360" w:lineRule="auto"/>
        <w:rPr>
          <w:i/>
          <w:color w:val="auto"/>
        </w:rPr>
      </w:pPr>
      <w:r w:rsidRPr="004537E0">
        <w:rPr>
          <w:bCs/>
          <w:i/>
          <w:color w:val="auto"/>
        </w:rPr>
        <w:t xml:space="preserve">Web versions of releases/publications/tables/articles/etc. </w:t>
      </w:r>
    </w:p>
    <w:p w14:paraId="2CA9109F" w14:textId="5A59E8B6" w:rsidR="009B301C" w:rsidRPr="004537E0" w:rsidRDefault="009B301C" w:rsidP="006D42BF">
      <w:pPr>
        <w:pStyle w:val="Default"/>
        <w:spacing w:line="360" w:lineRule="auto"/>
        <w:rPr>
          <w:color w:val="auto"/>
        </w:rPr>
      </w:pPr>
      <w:r w:rsidRPr="004537E0">
        <w:rPr>
          <w:color w:val="auto"/>
        </w:rPr>
        <w:t xml:space="preserve">As soon as possible after we ascertain that a correction is necessary and warranted, we will amend all current electronic versions of any release, publication, table, article, </w:t>
      </w:r>
      <w:r w:rsidR="00685B8C" w:rsidRPr="004537E0">
        <w:rPr>
          <w:color w:val="auto"/>
        </w:rPr>
        <w:t>etc.</w:t>
      </w:r>
      <w:r w:rsidRPr="004537E0">
        <w:rPr>
          <w:color w:val="auto"/>
        </w:rPr>
        <w:t xml:space="preserve"> which contains the affected statistics or text, and re-populate the website as soon as possible with amended versions. </w:t>
      </w:r>
      <w:r w:rsidR="00F25FD7">
        <w:rPr>
          <w:color w:val="auto"/>
        </w:rPr>
        <w:t xml:space="preserve"> </w:t>
      </w:r>
      <w:r w:rsidRPr="004537E0">
        <w:rPr>
          <w:color w:val="auto"/>
        </w:rPr>
        <w:t>If the correction is minor, or insignificant, in the sense of being inconsequential and hardly noticeable, we will insert the necessary changes without alerting anyone.</w:t>
      </w:r>
      <w:r w:rsidR="00F25FD7">
        <w:rPr>
          <w:color w:val="auto"/>
        </w:rPr>
        <w:t xml:space="preserve"> </w:t>
      </w:r>
      <w:r w:rsidRPr="004537E0">
        <w:rPr>
          <w:color w:val="auto"/>
        </w:rPr>
        <w:t xml:space="preserve"> Alternatively, </w:t>
      </w:r>
      <w:r w:rsidR="00685B8C" w:rsidRPr="004537E0">
        <w:rPr>
          <w:color w:val="auto"/>
        </w:rPr>
        <w:t>we</w:t>
      </w:r>
      <w:r w:rsidRPr="004537E0">
        <w:rPr>
          <w:color w:val="auto"/>
        </w:rPr>
        <w:t xml:space="preserve"> may accumulate minor corrections and make an update at the time of the next scheduled web publication to avoid making too many frequent but minor changes. </w:t>
      </w:r>
    </w:p>
    <w:p w14:paraId="6CEF7C40" w14:textId="77777777" w:rsidR="009B301C" w:rsidRPr="004537E0" w:rsidRDefault="009B301C" w:rsidP="006D42BF">
      <w:pPr>
        <w:pStyle w:val="Default"/>
        <w:spacing w:line="360" w:lineRule="auto"/>
        <w:rPr>
          <w:color w:val="auto"/>
        </w:rPr>
      </w:pPr>
    </w:p>
    <w:p w14:paraId="3A7E90F2" w14:textId="2187BBFE" w:rsidR="00685B8C" w:rsidRPr="00D139A9" w:rsidRDefault="009B301C" w:rsidP="006D42BF">
      <w:pPr>
        <w:pStyle w:val="Default"/>
        <w:spacing w:line="360" w:lineRule="auto"/>
        <w:rPr>
          <w:color w:val="FF0000"/>
          <w:highlight w:val="yellow"/>
        </w:rPr>
      </w:pPr>
      <w:r w:rsidRPr="004537E0">
        <w:rPr>
          <w:color w:val="auto"/>
        </w:rPr>
        <w:t xml:space="preserve">Any major corrections to web versions of statistical outputs will be made as soon as possible and an appropriate notification will be placed on the </w:t>
      </w:r>
      <w:hyperlink r:id="rId14" w:history="1">
        <w:r w:rsidR="00CE483C">
          <w:rPr>
            <w:rStyle w:val="Hyperlink"/>
          </w:rPr>
          <w:t>NISRA website (Opens a new window)</w:t>
        </w:r>
      </w:hyperlink>
      <w:bookmarkStart w:id="0" w:name="_GoBack"/>
      <w:bookmarkEnd w:id="0"/>
      <w:r w:rsidRPr="004537E0">
        <w:rPr>
          <w:color w:val="auto"/>
        </w:rPr>
        <w:t xml:space="preserve"> </w:t>
      </w:r>
      <w:r w:rsidR="007744F3" w:rsidRPr="004537E0">
        <w:rPr>
          <w:color w:val="auto"/>
        </w:rPr>
        <w:t>to ensure that users are aware of the correction</w:t>
      </w:r>
      <w:r w:rsidR="00685B8C" w:rsidRPr="004537E0">
        <w:rPr>
          <w:color w:val="auto"/>
        </w:rPr>
        <w:t xml:space="preserve">.  </w:t>
      </w:r>
    </w:p>
    <w:p w14:paraId="248B6AC2" w14:textId="77777777" w:rsidR="00685B8C" w:rsidRPr="004537E0" w:rsidRDefault="00685B8C" w:rsidP="006D42BF">
      <w:pPr>
        <w:pStyle w:val="Default"/>
        <w:spacing w:line="360" w:lineRule="auto"/>
        <w:rPr>
          <w:color w:val="auto"/>
        </w:rPr>
      </w:pPr>
    </w:p>
    <w:p w14:paraId="138B5BF6" w14:textId="77777777" w:rsidR="00685B8C" w:rsidRPr="004537E0" w:rsidRDefault="00685B8C" w:rsidP="006D42BF">
      <w:pPr>
        <w:pStyle w:val="Default"/>
        <w:spacing w:line="360" w:lineRule="auto"/>
        <w:rPr>
          <w:color w:val="auto"/>
        </w:rPr>
      </w:pPr>
      <w:r w:rsidRPr="004537E0">
        <w:rPr>
          <w:color w:val="auto"/>
        </w:rPr>
        <w:t xml:space="preserve">Known users of the publication </w:t>
      </w:r>
      <w:proofErr w:type="gramStart"/>
      <w:r w:rsidRPr="004537E0">
        <w:rPr>
          <w:color w:val="auto"/>
        </w:rPr>
        <w:t>will be notified</w:t>
      </w:r>
      <w:proofErr w:type="gramEnd"/>
      <w:r w:rsidRPr="004537E0">
        <w:rPr>
          <w:color w:val="auto"/>
        </w:rPr>
        <w:t xml:space="preserve"> by email.</w:t>
      </w:r>
    </w:p>
    <w:p w14:paraId="6453AAC8" w14:textId="77777777" w:rsidR="009B301C" w:rsidRPr="004537E0" w:rsidRDefault="009B301C" w:rsidP="006D42BF">
      <w:pPr>
        <w:pStyle w:val="Default"/>
        <w:spacing w:line="360" w:lineRule="auto"/>
        <w:rPr>
          <w:b/>
          <w:bCs/>
          <w:color w:val="auto"/>
        </w:rPr>
      </w:pPr>
    </w:p>
    <w:p w14:paraId="78CBA042" w14:textId="77777777" w:rsidR="009B301C" w:rsidRPr="004537E0" w:rsidRDefault="009B301C" w:rsidP="006D42BF">
      <w:pPr>
        <w:pStyle w:val="Default"/>
        <w:spacing w:line="360" w:lineRule="auto"/>
        <w:rPr>
          <w:i/>
          <w:color w:val="auto"/>
        </w:rPr>
      </w:pPr>
      <w:r w:rsidRPr="004537E0">
        <w:rPr>
          <w:bCs/>
          <w:i/>
          <w:color w:val="auto"/>
        </w:rPr>
        <w:t xml:space="preserve">Paper versions of releases/publications/tables </w:t>
      </w:r>
    </w:p>
    <w:p w14:paraId="36CFE981" w14:textId="71C28533" w:rsidR="009B301C" w:rsidRDefault="009B301C" w:rsidP="006D42BF">
      <w:pPr>
        <w:pStyle w:val="Default"/>
        <w:spacing w:line="360" w:lineRule="auto"/>
        <w:rPr>
          <w:color w:val="auto"/>
        </w:rPr>
      </w:pPr>
      <w:r w:rsidRPr="004537E0">
        <w:rPr>
          <w:color w:val="auto"/>
        </w:rPr>
        <w:t xml:space="preserve">Unless there are compelling reasons, we will not attempt to recall/re-issue any paper versions of any release, publication or table etc. that contains the affected statistics or text if it </w:t>
      </w:r>
      <w:proofErr w:type="gramStart"/>
      <w:r w:rsidRPr="004537E0">
        <w:rPr>
          <w:color w:val="auto"/>
        </w:rPr>
        <w:t>has already been distributed</w:t>
      </w:r>
      <w:proofErr w:type="gramEnd"/>
      <w:r w:rsidRPr="004537E0">
        <w:rPr>
          <w:color w:val="auto"/>
        </w:rPr>
        <w:t xml:space="preserve">.  Paper copy provision of reports is limited to where strictly necessary, so few copies are distributed.  HRCS will ensure that when further paper copies </w:t>
      </w:r>
      <w:proofErr w:type="gramStart"/>
      <w:r w:rsidRPr="004537E0">
        <w:rPr>
          <w:color w:val="auto"/>
        </w:rPr>
        <w:t>are issued</w:t>
      </w:r>
      <w:proofErr w:type="gramEnd"/>
      <w:r w:rsidRPr="004537E0">
        <w:rPr>
          <w:color w:val="auto"/>
        </w:rPr>
        <w:t>, they will include any corrections that have been incorporated in the electronic versions.</w:t>
      </w:r>
      <w:r w:rsidR="00F25FD7">
        <w:rPr>
          <w:color w:val="auto"/>
        </w:rPr>
        <w:t xml:space="preserve"> </w:t>
      </w:r>
      <w:r w:rsidRPr="004537E0">
        <w:rPr>
          <w:color w:val="auto"/>
        </w:rPr>
        <w:t xml:space="preserve"> However, if the error is substantial or significant, we will, where practicable, notify the recipients of paper versions by telephone or e-mail, and point them to the revised version available on the web. </w:t>
      </w:r>
      <w:r w:rsidR="00D26A3A">
        <w:rPr>
          <w:color w:val="auto"/>
        </w:rPr>
        <w:t xml:space="preserve"> </w:t>
      </w:r>
      <w:r w:rsidRPr="004537E0">
        <w:rPr>
          <w:color w:val="auto"/>
        </w:rPr>
        <w:t xml:space="preserve">If the release or publication has a long </w:t>
      </w:r>
      <w:proofErr w:type="gramStart"/>
      <w:r w:rsidRPr="004537E0">
        <w:rPr>
          <w:color w:val="auto"/>
        </w:rPr>
        <w:t>shelf-life</w:t>
      </w:r>
      <w:proofErr w:type="gramEnd"/>
      <w:r w:rsidRPr="004537E0">
        <w:rPr>
          <w:color w:val="auto"/>
        </w:rPr>
        <w:t xml:space="preserve">, HRCS will consider re-issuing a revised paper version in exceptional circumstances.  </w:t>
      </w:r>
      <w:proofErr w:type="gramStart"/>
      <w:r w:rsidRPr="004537E0">
        <w:rPr>
          <w:color w:val="auto"/>
        </w:rPr>
        <w:t>Otherwise</w:t>
      </w:r>
      <w:proofErr w:type="gramEnd"/>
      <w:r w:rsidRPr="004537E0">
        <w:rPr>
          <w:color w:val="auto"/>
        </w:rPr>
        <w:t xml:space="preserve"> request will be redirected to the electronic, online versions.</w:t>
      </w:r>
    </w:p>
    <w:p w14:paraId="613DD87F" w14:textId="77777777" w:rsidR="00091B52" w:rsidRDefault="00091B52" w:rsidP="006D42BF">
      <w:pPr>
        <w:pStyle w:val="Default"/>
        <w:spacing w:line="360" w:lineRule="auto"/>
        <w:rPr>
          <w:color w:val="auto"/>
        </w:rPr>
      </w:pPr>
    </w:p>
    <w:p w14:paraId="1CA769CA" w14:textId="77777777" w:rsidR="00091B52" w:rsidRPr="001808FB" w:rsidRDefault="00091B52" w:rsidP="00091B52">
      <w:pPr>
        <w:spacing w:line="360" w:lineRule="auto"/>
        <w:rPr>
          <w:rFonts w:ascii="Arial" w:hAnsi="Arial" w:cs="Arial"/>
          <w:b/>
          <w:color w:val="1F3864" w:themeColor="accent5" w:themeShade="80"/>
        </w:rPr>
      </w:pPr>
      <w:r>
        <w:rPr>
          <w:rFonts w:ascii="Arial" w:hAnsi="Arial" w:cs="Arial"/>
          <w:b/>
          <w:color w:val="1F3864" w:themeColor="accent5" w:themeShade="80"/>
        </w:rPr>
        <w:t>Feedback</w:t>
      </w:r>
    </w:p>
    <w:p w14:paraId="5D922234" w14:textId="5679F911" w:rsidR="00091B52" w:rsidRPr="004537E0" w:rsidRDefault="00091B52" w:rsidP="006D42BF">
      <w:pPr>
        <w:pStyle w:val="Default"/>
        <w:spacing w:line="360" w:lineRule="auto"/>
        <w:rPr>
          <w:color w:val="auto"/>
        </w:rPr>
      </w:pPr>
      <w:r>
        <w:t xml:space="preserve">We welcome feedback from users on our </w:t>
      </w:r>
      <w:r w:rsidR="00AF42E8">
        <w:t>Revisions and Corrections</w:t>
      </w:r>
      <w:r>
        <w:t xml:space="preserve"> Policy. Please send any comments to </w:t>
      </w:r>
      <w:hyperlink r:id="rId15" w:history="1">
        <w:r w:rsidRPr="001808FB">
          <w:rPr>
            <w:rStyle w:val="Hyperlink"/>
          </w:rPr>
          <w:t>hrcs@nisra.gov.uk</w:t>
        </w:r>
      </w:hyperlink>
    </w:p>
    <w:sectPr w:rsidR="00091B52" w:rsidRPr="004537E0" w:rsidSect="0093010A">
      <w:headerReference w:type="default" r:id="rId16"/>
      <w:footerReference w:type="default" r:id="rId17"/>
      <w:headerReference w:type="first" r:id="rId18"/>
      <w:footerReference w:type="first" r:id="rId19"/>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0F7C" w14:textId="77777777" w:rsidR="009D4BE2" w:rsidRDefault="009D4BE2" w:rsidP="00592B20">
      <w:r>
        <w:separator/>
      </w:r>
    </w:p>
  </w:endnote>
  <w:endnote w:type="continuationSeparator" w:id="0">
    <w:p w14:paraId="183CBD80" w14:textId="77777777" w:rsidR="009D4BE2" w:rsidRDefault="009D4BE2" w:rsidP="0059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Std-Demi">
    <w:altName w:val="Tw Cen MT Condensed Extra Bold"/>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C9EA" w14:textId="77777777" w:rsidR="0093010A" w:rsidRPr="0093010A" w:rsidRDefault="0093010A" w:rsidP="0093010A">
    <w:pPr>
      <w:pStyle w:val="Footer"/>
      <w:jc w:val="both"/>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662F" w14:textId="77777777" w:rsidR="009B6A2F" w:rsidRDefault="009B6A2F" w:rsidP="009B6A2F">
    <w:pPr>
      <w:pStyle w:val="Footer"/>
      <w:jc w:val="right"/>
    </w:pPr>
    <w:r w:rsidRPr="00494171">
      <w:rPr>
        <w:noProof/>
        <w:lang w:eastAsia="en-GB"/>
      </w:rPr>
      <w:drawing>
        <wp:inline distT="0" distB="0" distL="0" distR="0" wp14:anchorId="51050A4A" wp14:editId="4968AA2D">
          <wp:extent cx="1649392" cy="1042416"/>
          <wp:effectExtent l="0" t="0" r="8255" b="5715"/>
          <wp:docPr id="58" name="Picture 58" descr="Department of Finance logo with bi-lingual wording" title="D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9392" cy="1042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1F8A0" w14:textId="77777777" w:rsidR="009D4BE2" w:rsidRDefault="009D4BE2" w:rsidP="00592B20">
      <w:r>
        <w:separator/>
      </w:r>
    </w:p>
  </w:footnote>
  <w:footnote w:type="continuationSeparator" w:id="0">
    <w:p w14:paraId="061175C2" w14:textId="77777777" w:rsidR="009D4BE2" w:rsidRDefault="009D4BE2" w:rsidP="0059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3324" w14:textId="77777777" w:rsidR="00EB7A25" w:rsidRDefault="00EB7A25" w:rsidP="00EB7A25">
    <w:pPr>
      <w:pStyle w:val="Header"/>
    </w:pPr>
    <w:r>
      <w:ptab w:relativeTo="margin" w:alignment="center" w:leader="none"/>
    </w:r>
    <w:r>
      <w:ptab w:relativeTo="margin" w:alignment="right" w:leader="none"/>
    </w:r>
  </w:p>
  <w:p w14:paraId="6FDED619" w14:textId="77777777" w:rsidR="00592B20" w:rsidRDefault="00592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FC30" w14:textId="77777777" w:rsidR="009B6A2F" w:rsidRDefault="009B6A2F" w:rsidP="009B6A2F">
    <w:pPr>
      <w:pStyle w:val="Header"/>
      <w:rPr>
        <w:b/>
        <w:color w:val="FF0000"/>
      </w:rPr>
    </w:pPr>
    <w:r w:rsidRPr="00563441">
      <w:rPr>
        <w:noProof/>
        <w:lang w:eastAsia="en-GB"/>
      </w:rPr>
      <w:drawing>
        <wp:inline distT="0" distB="0" distL="0" distR="0" wp14:anchorId="264B9B41" wp14:editId="3D8FCF00">
          <wp:extent cx="1706498" cy="749300"/>
          <wp:effectExtent l="0" t="0" r="8255" b="0"/>
          <wp:docPr id="57" name="Picture 57" descr="Norrthern Ireland Statistics and Research Agency logo with bi-lingual wording" title="NI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6498" cy="749300"/>
                  </a:xfrm>
                  <a:prstGeom prst="rect">
                    <a:avLst/>
                  </a:prstGeom>
                </pic:spPr>
              </pic:pic>
            </a:graphicData>
          </a:graphic>
        </wp:inline>
      </w:drawing>
    </w:r>
    <w:r w:rsidRPr="009B6A2F">
      <w:rPr>
        <w:b/>
        <w:color w:val="FF0000"/>
      </w:rPr>
      <w:t xml:space="preserve"> </w:t>
    </w:r>
  </w:p>
  <w:p w14:paraId="55929793" w14:textId="77777777" w:rsidR="009B6A2F" w:rsidRDefault="009B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D59"/>
    <w:multiLevelType w:val="hybridMultilevel"/>
    <w:tmpl w:val="D4CA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B"/>
    <w:multiLevelType w:val="hybridMultilevel"/>
    <w:tmpl w:val="8A3236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03B8D"/>
    <w:multiLevelType w:val="hybridMultilevel"/>
    <w:tmpl w:val="3BFEE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12AA1"/>
    <w:multiLevelType w:val="hybridMultilevel"/>
    <w:tmpl w:val="A41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F1DF2"/>
    <w:multiLevelType w:val="hybridMultilevel"/>
    <w:tmpl w:val="09BA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917A7"/>
    <w:multiLevelType w:val="hybridMultilevel"/>
    <w:tmpl w:val="23A6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20"/>
    <w:rsid w:val="0004548B"/>
    <w:rsid w:val="000745F9"/>
    <w:rsid w:val="00091B52"/>
    <w:rsid w:val="000963FB"/>
    <w:rsid w:val="000A6992"/>
    <w:rsid w:val="000C1614"/>
    <w:rsid w:val="00147315"/>
    <w:rsid w:val="00152064"/>
    <w:rsid w:val="00164549"/>
    <w:rsid w:val="00182A92"/>
    <w:rsid w:val="001B3DB3"/>
    <w:rsid w:val="001F16CF"/>
    <w:rsid w:val="00214CC4"/>
    <w:rsid w:val="00260F09"/>
    <w:rsid w:val="002977CF"/>
    <w:rsid w:val="002D5D0F"/>
    <w:rsid w:val="00313048"/>
    <w:rsid w:val="00326DBC"/>
    <w:rsid w:val="00340B96"/>
    <w:rsid w:val="003A7686"/>
    <w:rsid w:val="003B766D"/>
    <w:rsid w:val="003E19BB"/>
    <w:rsid w:val="003E582B"/>
    <w:rsid w:val="0041232D"/>
    <w:rsid w:val="004537E0"/>
    <w:rsid w:val="00455323"/>
    <w:rsid w:val="00482BBC"/>
    <w:rsid w:val="00494171"/>
    <w:rsid w:val="004B4000"/>
    <w:rsid w:val="004D6CA3"/>
    <w:rsid w:val="00506E60"/>
    <w:rsid w:val="0053455D"/>
    <w:rsid w:val="00592B20"/>
    <w:rsid w:val="005939F6"/>
    <w:rsid w:val="005A6D88"/>
    <w:rsid w:val="005C1DC9"/>
    <w:rsid w:val="005D639F"/>
    <w:rsid w:val="005E7390"/>
    <w:rsid w:val="00601BF7"/>
    <w:rsid w:val="0060492F"/>
    <w:rsid w:val="00621C7F"/>
    <w:rsid w:val="00645E4D"/>
    <w:rsid w:val="00685B8C"/>
    <w:rsid w:val="006971C0"/>
    <w:rsid w:val="006D22A3"/>
    <w:rsid w:val="006D42BF"/>
    <w:rsid w:val="007744F3"/>
    <w:rsid w:val="00776F48"/>
    <w:rsid w:val="007D0841"/>
    <w:rsid w:val="007E2F1B"/>
    <w:rsid w:val="008143F1"/>
    <w:rsid w:val="008152E9"/>
    <w:rsid w:val="008C1F64"/>
    <w:rsid w:val="008E027D"/>
    <w:rsid w:val="0093010A"/>
    <w:rsid w:val="00941E89"/>
    <w:rsid w:val="009A4438"/>
    <w:rsid w:val="009A7215"/>
    <w:rsid w:val="009B301C"/>
    <w:rsid w:val="009B6A2F"/>
    <w:rsid w:val="009C60F5"/>
    <w:rsid w:val="009D4BE2"/>
    <w:rsid w:val="00A05629"/>
    <w:rsid w:val="00A10F23"/>
    <w:rsid w:val="00A54C99"/>
    <w:rsid w:val="00A708F9"/>
    <w:rsid w:val="00AA0B38"/>
    <w:rsid w:val="00AA5EBE"/>
    <w:rsid w:val="00AD37FC"/>
    <w:rsid w:val="00AD3D31"/>
    <w:rsid w:val="00AD4A09"/>
    <w:rsid w:val="00AF2176"/>
    <w:rsid w:val="00AF42E8"/>
    <w:rsid w:val="00B61F5B"/>
    <w:rsid w:val="00B737B0"/>
    <w:rsid w:val="00BC72B5"/>
    <w:rsid w:val="00BE5926"/>
    <w:rsid w:val="00C110CB"/>
    <w:rsid w:val="00C3568D"/>
    <w:rsid w:val="00C90CFB"/>
    <w:rsid w:val="00C97D04"/>
    <w:rsid w:val="00CB5121"/>
    <w:rsid w:val="00CC2C3B"/>
    <w:rsid w:val="00CE483C"/>
    <w:rsid w:val="00D139A9"/>
    <w:rsid w:val="00D26A3A"/>
    <w:rsid w:val="00D4475B"/>
    <w:rsid w:val="00D854ED"/>
    <w:rsid w:val="00DA32D6"/>
    <w:rsid w:val="00E23BE6"/>
    <w:rsid w:val="00EB7A25"/>
    <w:rsid w:val="00EE3D3B"/>
    <w:rsid w:val="00F25FD7"/>
    <w:rsid w:val="00F960EF"/>
    <w:rsid w:val="00FB6961"/>
    <w:rsid w:val="00FC2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19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B20"/>
    <w:pPr>
      <w:tabs>
        <w:tab w:val="center" w:pos="4513"/>
        <w:tab w:val="right" w:pos="9026"/>
      </w:tabs>
    </w:pPr>
  </w:style>
  <w:style w:type="character" w:customStyle="1" w:styleId="HeaderChar">
    <w:name w:val="Header Char"/>
    <w:basedOn w:val="DefaultParagraphFont"/>
    <w:link w:val="Header"/>
    <w:uiPriority w:val="99"/>
    <w:rsid w:val="00592B20"/>
  </w:style>
  <w:style w:type="paragraph" w:styleId="Footer">
    <w:name w:val="footer"/>
    <w:basedOn w:val="Normal"/>
    <w:link w:val="FooterChar"/>
    <w:uiPriority w:val="99"/>
    <w:unhideWhenUsed/>
    <w:rsid w:val="00592B20"/>
    <w:pPr>
      <w:tabs>
        <w:tab w:val="center" w:pos="4513"/>
        <w:tab w:val="right" w:pos="9026"/>
      </w:tabs>
    </w:pPr>
  </w:style>
  <w:style w:type="character" w:customStyle="1" w:styleId="FooterChar">
    <w:name w:val="Footer Char"/>
    <w:basedOn w:val="DefaultParagraphFont"/>
    <w:link w:val="Footer"/>
    <w:uiPriority w:val="99"/>
    <w:rsid w:val="00592B20"/>
  </w:style>
  <w:style w:type="paragraph" w:customStyle="1" w:styleId="BasicParagraph">
    <w:name w:val="[Basic Paragraph]"/>
    <w:basedOn w:val="Normal"/>
    <w:uiPriority w:val="99"/>
    <w:rsid w:val="00592B2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14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C4"/>
    <w:rPr>
      <w:rFonts w:ascii="Segoe UI" w:hAnsi="Segoe UI" w:cs="Segoe UI"/>
      <w:sz w:val="18"/>
      <w:szCs w:val="18"/>
    </w:rPr>
  </w:style>
  <w:style w:type="character" w:styleId="Hyperlink">
    <w:name w:val="Hyperlink"/>
    <w:basedOn w:val="DefaultParagraphFont"/>
    <w:uiPriority w:val="99"/>
    <w:unhideWhenUsed/>
    <w:rsid w:val="007E2F1B"/>
    <w:rPr>
      <w:color w:val="0563C1" w:themeColor="hyperlink"/>
      <w:u w:val="single"/>
    </w:rPr>
  </w:style>
  <w:style w:type="paragraph" w:customStyle="1" w:styleId="Default">
    <w:name w:val="Default"/>
    <w:rsid w:val="006D22A3"/>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939F6"/>
    <w:rPr>
      <w:sz w:val="16"/>
      <w:szCs w:val="16"/>
    </w:rPr>
  </w:style>
  <w:style w:type="paragraph" w:styleId="CommentText">
    <w:name w:val="annotation text"/>
    <w:basedOn w:val="Normal"/>
    <w:link w:val="CommentTextChar"/>
    <w:uiPriority w:val="99"/>
    <w:semiHidden/>
    <w:unhideWhenUsed/>
    <w:rsid w:val="005939F6"/>
    <w:rPr>
      <w:sz w:val="20"/>
      <w:szCs w:val="20"/>
    </w:rPr>
  </w:style>
  <w:style w:type="character" w:customStyle="1" w:styleId="CommentTextChar">
    <w:name w:val="Comment Text Char"/>
    <w:basedOn w:val="DefaultParagraphFont"/>
    <w:link w:val="CommentText"/>
    <w:uiPriority w:val="99"/>
    <w:semiHidden/>
    <w:rsid w:val="005939F6"/>
    <w:rPr>
      <w:sz w:val="20"/>
      <w:szCs w:val="20"/>
    </w:rPr>
  </w:style>
  <w:style w:type="paragraph" w:styleId="CommentSubject">
    <w:name w:val="annotation subject"/>
    <w:basedOn w:val="CommentText"/>
    <w:next w:val="CommentText"/>
    <w:link w:val="CommentSubjectChar"/>
    <w:uiPriority w:val="99"/>
    <w:semiHidden/>
    <w:unhideWhenUsed/>
    <w:rsid w:val="005939F6"/>
    <w:rPr>
      <w:b/>
      <w:bCs/>
    </w:rPr>
  </w:style>
  <w:style w:type="character" w:customStyle="1" w:styleId="CommentSubjectChar">
    <w:name w:val="Comment Subject Char"/>
    <w:basedOn w:val="CommentTextChar"/>
    <w:link w:val="CommentSubject"/>
    <w:uiPriority w:val="99"/>
    <w:semiHidden/>
    <w:rsid w:val="005939F6"/>
    <w:rPr>
      <w:b/>
      <w:bCs/>
      <w:sz w:val="20"/>
      <w:szCs w:val="20"/>
    </w:rPr>
  </w:style>
  <w:style w:type="character" w:styleId="FollowedHyperlink">
    <w:name w:val="FollowedHyperlink"/>
    <w:basedOn w:val="DefaultParagraphFont"/>
    <w:uiPriority w:val="99"/>
    <w:semiHidden/>
    <w:unhideWhenUsed/>
    <w:rsid w:val="003E582B"/>
    <w:rPr>
      <w:color w:val="954F72" w:themeColor="followedHyperlink"/>
      <w:u w:val="single"/>
    </w:rPr>
  </w:style>
  <w:style w:type="paragraph" w:styleId="FootnoteText">
    <w:name w:val="footnote text"/>
    <w:basedOn w:val="Normal"/>
    <w:link w:val="FootnoteTextChar"/>
    <w:uiPriority w:val="99"/>
    <w:semiHidden/>
    <w:unhideWhenUsed/>
    <w:rsid w:val="002D5D0F"/>
    <w:rPr>
      <w:sz w:val="20"/>
      <w:szCs w:val="20"/>
    </w:rPr>
  </w:style>
  <w:style w:type="character" w:customStyle="1" w:styleId="FootnoteTextChar">
    <w:name w:val="Footnote Text Char"/>
    <w:basedOn w:val="DefaultParagraphFont"/>
    <w:link w:val="FootnoteText"/>
    <w:uiPriority w:val="99"/>
    <w:semiHidden/>
    <w:rsid w:val="002D5D0F"/>
    <w:rPr>
      <w:sz w:val="20"/>
      <w:szCs w:val="20"/>
    </w:rPr>
  </w:style>
  <w:style w:type="character" w:styleId="FootnoteReference">
    <w:name w:val="footnote reference"/>
    <w:basedOn w:val="DefaultParagraphFont"/>
    <w:uiPriority w:val="99"/>
    <w:semiHidden/>
    <w:unhideWhenUsed/>
    <w:rsid w:val="002D5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sra.gov.uk/statistics/government/ni-civil-service-human-resource-statistic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de.statisticsauthority.gov.uk/the-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ra.gov.uk/statistics/government/ni-civil-service-human-resource-statistics" TargetMode="External"/><Relationship Id="rId5" Type="http://schemas.openxmlformats.org/officeDocument/2006/relationships/webSettings" Target="webSettings.xml"/><Relationship Id="rId15" Type="http://schemas.openxmlformats.org/officeDocument/2006/relationships/hyperlink" Target="mailto:hrcs@nisra.gov.uk" TargetMode="External"/><Relationship Id="rId10" Type="http://schemas.openxmlformats.org/officeDocument/2006/relationships/hyperlink" Target="https://www.nisra.gov.uk/statistics/government/ni-civil-service-human-resource-statisti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rcs@nisra.gov.uk" TargetMode="External"/><Relationship Id="rId14" Type="http://schemas.openxmlformats.org/officeDocument/2006/relationships/hyperlink" Target="https://www.nisra.gov.uk/statistics/government/ni-civil-service-human-resource-statistic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916C-A674-444D-9497-4C8A5688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HRCS Revisions and Corrections Policy – July 2021</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HRCS Revisions and Corrections Policy – July 2021</dc:title>
  <dc:subject>HRCS Revisions and Corrections Policy</dc:subject>
  <dc:creator>HRCS NISRA</dc:creator>
  <cp:keywords/>
  <dc:description/>
  <cp:lastModifiedBy>Baird, Christopher</cp:lastModifiedBy>
  <cp:revision>3</cp:revision>
  <cp:lastPrinted>2019-12-20T14:52:00Z</cp:lastPrinted>
  <dcterms:created xsi:type="dcterms:W3CDTF">2021-08-27T08:15:00Z</dcterms:created>
  <dcterms:modified xsi:type="dcterms:W3CDTF">2021-08-27T08:33:00Z</dcterms:modified>
</cp:coreProperties>
</file>